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B4" w:rsidRDefault="005655B4">
      <w:pPr>
        <w:pStyle w:val="Heading1"/>
        <w:ind w:right="-720"/>
        <w:rPr>
          <w:sz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198pt;margin-top:-3.6pt;width:99.7pt;height:9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" o:allowincell="f" stroked="f">
            <v:textbox>
              <w:txbxContent>
                <w:p w:rsidR="005655B4" w:rsidRDefault="005655B4">
                  <w:pPr>
                    <w:jc w:val="center"/>
                  </w:pPr>
                  <w:r w:rsidRPr="003E7E41">
                    <w:object w:dxaOrig="1691" w:dyaOrig="1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7pt" o:ole="" fillcolor="window">
                        <v:imagedata r:id="rId7" o:title=""/>
                      </v:shape>
                      <o:OLEObject Type="Embed" ProgID="Word.Picture.8" ShapeID="_x0000_i1026" DrawAspect="Content" ObjectID="_1361614194" r:id="rId8"/>
                    </w:object>
                  </w:r>
                </w:p>
              </w:txbxContent>
            </v:textbox>
          </v:shape>
        </w:pict>
      </w:r>
      <w:r>
        <w:rPr>
          <w:sz w:val="20"/>
        </w:rPr>
        <w:t>Jacqueline Ludorf</w:t>
      </w:r>
      <w:r>
        <w:rPr>
          <w:sz w:val="20"/>
        </w:rPr>
        <w:tab/>
        <w:t xml:space="preserve">                                 </w:t>
      </w:r>
      <w:r>
        <w:rPr>
          <w:sz w:val="20"/>
        </w:rPr>
        <w:tab/>
      </w:r>
      <w:r>
        <w:rPr>
          <w:sz w:val="20"/>
        </w:rPr>
        <w:tab/>
      </w:r>
      <w:r>
        <w:rPr>
          <w:sz w:val="20"/>
        </w:rPr>
        <w:tab/>
      </w:r>
      <w:r>
        <w:rPr>
          <w:sz w:val="20"/>
        </w:rPr>
        <w:tab/>
      </w:r>
      <w:r>
        <w:rPr>
          <w:sz w:val="20"/>
        </w:rPr>
        <w:tab/>
        <w:t>505 Park Avenue</w:t>
      </w:r>
      <w:r>
        <w:rPr>
          <w:sz w:val="20"/>
        </w:rPr>
        <w:tab/>
      </w:r>
    </w:p>
    <w:p w:rsidR="005655B4" w:rsidRDefault="005655B4">
      <w:pPr>
        <w:ind w:right="-720"/>
        <w:rPr>
          <w:rFonts w:ascii="Univers" w:hAnsi="Univers"/>
          <w:sz w:val="20"/>
        </w:rPr>
      </w:pPr>
      <w:r>
        <w:rPr>
          <w:rFonts w:ascii="Univers" w:hAnsi="Univers"/>
          <w:sz w:val="20"/>
        </w:rPr>
        <w:t xml:space="preserve">Chairman   </w:t>
      </w:r>
      <w:r>
        <w:rPr>
          <w:rFonts w:ascii="Univers" w:hAnsi="Univers"/>
        </w:rPr>
        <w:t xml:space="preserve">                                                                                 </w:t>
      </w:r>
      <w:r>
        <w:rPr>
          <w:rFonts w:ascii="Univers" w:hAnsi="Univers"/>
        </w:rPr>
        <w:tab/>
      </w:r>
      <w:r>
        <w:rPr>
          <w:rFonts w:ascii="Univers" w:hAnsi="Univers"/>
        </w:rPr>
        <w:tab/>
      </w:r>
      <w:r>
        <w:rPr>
          <w:rFonts w:ascii="Univers" w:hAnsi="Univers"/>
          <w:b/>
          <w:sz w:val="20"/>
        </w:rPr>
        <w:t>Suite 620</w:t>
      </w:r>
      <w:r>
        <w:rPr>
          <w:rFonts w:ascii="Univers" w:hAnsi="Univers"/>
          <w:sz w:val="20"/>
        </w:rPr>
        <w:t xml:space="preserve"> </w:t>
      </w:r>
    </w:p>
    <w:p w:rsidR="005655B4" w:rsidRDefault="005655B4">
      <w:pPr>
        <w:ind w:right="-720"/>
        <w:rPr>
          <w:rFonts w:ascii="Univers" w:hAnsi="Univers"/>
        </w:rPr>
      </w:pPr>
      <w:r>
        <w:rPr>
          <w:rFonts w:ascii="Univers" w:hAnsi="Univers"/>
          <w:sz w:val="20"/>
        </w:rPr>
        <w:tab/>
        <w:t xml:space="preserve">                                                                                      </w:t>
      </w:r>
      <w:r>
        <w:rPr>
          <w:rFonts w:ascii="Univers" w:hAnsi="Univers"/>
          <w:sz w:val="20"/>
        </w:rPr>
        <w:tab/>
      </w:r>
      <w:r>
        <w:rPr>
          <w:rFonts w:ascii="Univers" w:hAnsi="Univers"/>
          <w:sz w:val="20"/>
        </w:rPr>
        <w:tab/>
      </w:r>
      <w:r>
        <w:rPr>
          <w:rFonts w:ascii="Univers" w:hAnsi="Univers"/>
          <w:sz w:val="20"/>
        </w:rPr>
        <w:tab/>
      </w:r>
      <w:r>
        <w:rPr>
          <w:rFonts w:ascii="Univers" w:hAnsi="Univers"/>
          <w:b/>
          <w:sz w:val="20"/>
        </w:rPr>
        <w:t>New York, N.Y. 10022</w:t>
      </w:r>
      <w:r>
        <w:rPr>
          <w:rFonts w:ascii="Univers" w:hAnsi="Univers"/>
        </w:rPr>
        <w:t xml:space="preserve">                                 </w:t>
      </w:r>
    </w:p>
    <w:p w:rsidR="005655B4" w:rsidRDefault="005655B4">
      <w:pPr>
        <w:pStyle w:val="Heading2"/>
        <w:ind w:right="-720"/>
        <w:rPr>
          <w:b w:val="0"/>
        </w:rPr>
      </w:pPr>
      <w:r>
        <w:t xml:space="preserve">Latha Thompson        </w:t>
      </w:r>
      <w:r>
        <w:tab/>
      </w:r>
      <w:r>
        <w:tab/>
        <w:t xml:space="preserve">                                                </w:t>
      </w:r>
      <w:r>
        <w:tab/>
      </w:r>
      <w:r>
        <w:tab/>
      </w:r>
      <w:r>
        <w:tab/>
      </w:r>
      <w:r>
        <w:rPr>
          <w:b w:val="0"/>
        </w:rPr>
        <w:t>(212) 758-4340</w:t>
      </w:r>
    </w:p>
    <w:p w:rsidR="005655B4" w:rsidRDefault="005655B4">
      <w:pPr>
        <w:ind w:right="-720"/>
        <w:rPr>
          <w:rFonts w:ascii="Univers" w:hAnsi="Univers"/>
          <w:sz w:val="18"/>
        </w:rPr>
      </w:pPr>
      <w:r>
        <w:rPr>
          <w:rFonts w:ascii="Univers" w:hAnsi="Univers"/>
          <w:sz w:val="20"/>
        </w:rPr>
        <w:t xml:space="preserve">District Manager                                                                          </w:t>
      </w:r>
      <w:r>
        <w:rPr>
          <w:rFonts w:ascii="Univers" w:hAnsi="Univers"/>
          <w:sz w:val="20"/>
        </w:rPr>
        <w:tab/>
      </w:r>
      <w:r>
        <w:rPr>
          <w:rFonts w:ascii="Univers" w:hAnsi="Univers"/>
          <w:sz w:val="20"/>
        </w:rPr>
        <w:tab/>
      </w:r>
      <w:r>
        <w:rPr>
          <w:rFonts w:ascii="Univers" w:hAnsi="Univers"/>
          <w:sz w:val="20"/>
        </w:rPr>
        <w:tab/>
        <w:t>(212) 758-4616 (Fax)</w:t>
      </w:r>
    </w:p>
    <w:p w:rsidR="005655B4" w:rsidRDefault="005655B4">
      <w:pPr>
        <w:ind w:right="-720"/>
        <w:rPr>
          <w:rFonts w:ascii="Univers" w:hAnsi="Univers"/>
          <w:sz w:val="18"/>
        </w:rPr>
      </w:pPr>
      <w:r>
        <w:rPr>
          <w:rFonts w:ascii="Univers" w:hAnsi="Univers"/>
          <w:b/>
          <w:sz w:val="18"/>
        </w:rPr>
        <w:t xml:space="preserve">                                                                                                 </w:t>
      </w:r>
      <w:r>
        <w:rPr>
          <w:rFonts w:ascii="Univers" w:hAnsi="Univers"/>
          <w:b/>
          <w:sz w:val="18"/>
        </w:rPr>
        <w:tab/>
      </w:r>
      <w:r>
        <w:rPr>
          <w:rFonts w:ascii="Univers" w:hAnsi="Univers"/>
          <w:b/>
          <w:sz w:val="18"/>
        </w:rPr>
        <w:tab/>
      </w:r>
      <w:r>
        <w:rPr>
          <w:rFonts w:ascii="Univers" w:hAnsi="Univers"/>
          <w:b/>
          <w:sz w:val="18"/>
        </w:rPr>
        <w:tab/>
      </w:r>
      <w:r>
        <w:rPr>
          <w:rFonts w:ascii="Univers" w:hAnsi="Univers"/>
          <w:b/>
          <w:sz w:val="18"/>
        </w:rPr>
        <w:tab/>
      </w:r>
      <w:r>
        <w:rPr>
          <w:rFonts w:ascii="Univers" w:hAnsi="Univers"/>
          <w:sz w:val="18"/>
        </w:rPr>
        <w:t>www.cb8m.com Website</w:t>
      </w:r>
    </w:p>
    <w:p w:rsidR="005655B4" w:rsidRDefault="005655B4">
      <w:pPr>
        <w:ind w:right="-720"/>
        <w:rPr>
          <w:rFonts w:ascii="Univers" w:hAnsi="Univers"/>
          <w:sz w:val="18"/>
        </w:rPr>
      </w:pPr>
      <w:r>
        <w:rPr>
          <w:rFonts w:ascii="Univers" w:hAnsi="Univers"/>
          <w:sz w:val="18"/>
        </w:rPr>
        <w:t xml:space="preserve">                                                                                                           </w:t>
      </w:r>
      <w:r>
        <w:rPr>
          <w:rFonts w:ascii="Univers" w:hAnsi="Univers"/>
          <w:sz w:val="18"/>
        </w:rPr>
        <w:tab/>
      </w:r>
      <w:r>
        <w:rPr>
          <w:rFonts w:ascii="Univers" w:hAnsi="Univers"/>
          <w:sz w:val="18"/>
        </w:rPr>
        <w:tab/>
      </w:r>
      <w:r>
        <w:rPr>
          <w:rFonts w:ascii="Univers" w:hAnsi="Univers"/>
          <w:sz w:val="18"/>
        </w:rPr>
        <w:tab/>
        <w:t>info@cb8m.com - E-Mail</w:t>
      </w:r>
    </w:p>
    <w:p w:rsidR="005655B4" w:rsidRDefault="005655B4">
      <w:pPr>
        <w:pStyle w:val="Heading3"/>
        <w:ind w:right="-720"/>
        <w:jc w:val="left"/>
      </w:pPr>
    </w:p>
    <w:p w:rsidR="005655B4" w:rsidRDefault="005655B4">
      <w:pPr>
        <w:pStyle w:val="Heading3"/>
        <w:ind w:right="-720"/>
      </w:pPr>
      <w:r>
        <w:t>The City of New York</w:t>
      </w:r>
    </w:p>
    <w:p w:rsidR="005655B4" w:rsidRDefault="005655B4">
      <w:pPr>
        <w:ind w:right="-720"/>
        <w:jc w:val="center"/>
        <w:rPr>
          <w:rFonts w:ascii="Univers" w:hAnsi="Univers"/>
          <w:b/>
          <w:sz w:val="28"/>
        </w:rPr>
      </w:pPr>
      <w:r>
        <w:rPr>
          <w:rFonts w:ascii="Univers" w:hAnsi="Univers"/>
          <w:b/>
          <w:sz w:val="28"/>
        </w:rPr>
        <w:t>Manhattan Community Board 8</w:t>
      </w:r>
    </w:p>
    <w:p w:rsidR="005655B4" w:rsidRDefault="005655B4">
      <w:pPr>
        <w:ind w:right="-720"/>
        <w:jc w:val="center"/>
        <w:rPr>
          <w:b/>
          <w:sz w:val="28"/>
          <w:szCs w:val="28"/>
        </w:rPr>
      </w:pPr>
      <w:r>
        <w:rPr>
          <w:b/>
          <w:sz w:val="28"/>
          <w:szCs w:val="28"/>
        </w:rPr>
        <w:t>Transportation Committee</w:t>
      </w:r>
    </w:p>
    <w:p w:rsidR="005655B4" w:rsidRDefault="005655B4">
      <w:pPr>
        <w:ind w:right="-720"/>
        <w:jc w:val="center"/>
        <w:rPr>
          <w:b/>
        </w:rPr>
      </w:pPr>
      <w:r>
        <w:rPr>
          <w:b/>
        </w:rPr>
        <w:t>Wednesday, March 2, 2011</w:t>
      </w:r>
    </w:p>
    <w:p w:rsidR="005655B4" w:rsidRDefault="005655B4">
      <w:pPr>
        <w:ind w:right="-720"/>
        <w:jc w:val="center"/>
        <w:rPr>
          <w:b/>
        </w:rPr>
      </w:pPr>
      <w:r>
        <w:rPr>
          <w:b/>
        </w:rPr>
        <w:t>New York Blood Center, 310 East 67</w:t>
      </w:r>
      <w:r>
        <w:rPr>
          <w:b/>
          <w:vertAlign w:val="superscript"/>
        </w:rPr>
        <w:t>th</w:t>
      </w:r>
      <w:r>
        <w:rPr>
          <w:b/>
        </w:rPr>
        <w:t xml:space="preserve"> Street, Auditorium</w:t>
      </w:r>
    </w:p>
    <w:p w:rsidR="005655B4" w:rsidRDefault="005655B4" w:rsidP="006A2393">
      <w:pPr>
        <w:spacing w:before="120"/>
        <w:ind w:right="-720"/>
        <w:rPr>
          <w:b/>
        </w:rPr>
      </w:pPr>
      <w:r>
        <w:rPr>
          <w:b/>
        </w:rPr>
        <w:t>Present: Michael Auerbach, Michele Birnbaum, Scott Falk, Lorance Hockert, Jonathan Horn, Rita Popper, Barry Schneider, Judy Schneider, Helene Simon, Cos Spagnoletti, Charles Warren, Hedi White</w:t>
      </w:r>
    </w:p>
    <w:p w:rsidR="005655B4" w:rsidRDefault="005655B4">
      <w:pPr>
        <w:ind w:right="-720"/>
        <w:rPr>
          <w:b/>
        </w:rPr>
      </w:pPr>
      <w:r>
        <w:rPr>
          <w:b/>
        </w:rPr>
        <w:t xml:space="preserve">Absent (excused): Alex Tisch </w:t>
      </w:r>
    </w:p>
    <w:p w:rsidR="005655B4" w:rsidRDefault="005655B4">
      <w:pPr>
        <w:ind w:right="-720"/>
        <w:rPr>
          <w:b/>
        </w:rPr>
      </w:pPr>
    </w:p>
    <w:p w:rsidR="005655B4" w:rsidRDefault="005655B4">
      <w:pPr>
        <w:autoSpaceDE w:val="0"/>
        <w:autoSpaceDN w:val="0"/>
        <w:adjustRightInd w:val="0"/>
      </w:pPr>
      <w:r>
        <w:t xml:space="preserve">The meeting was called to order by co-chair Jonathan Horn at 6:35 pm. </w:t>
      </w:r>
    </w:p>
    <w:p w:rsidR="005655B4" w:rsidRDefault="005655B4">
      <w:pPr>
        <w:numPr>
          <w:ilvl w:val="0"/>
          <w:numId w:val="25"/>
        </w:numPr>
        <w:rPr>
          <w:b/>
          <w:i/>
          <w:sz w:val="22"/>
          <w:szCs w:val="22"/>
        </w:rPr>
      </w:pPr>
      <w:r>
        <w:rPr>
          <w:b/>
          <w:sz w:val="22"/>
          <w:szCs w:val="22"/>
        </w:rPr>
        <w:t>Request for a bus shelter at the NW corner of East 72</w:t>
      </w:r>
      <w:r>
        <w:rPr>
          <w:b/>
          <w:sz w:val="22"/>
          <w:szCs w:val="22"/>
          <w:vertAlign w:val="superscript"/>
        </w:rPr>
        <w:t>nd</w:t>
      </w:r>
      <w:r>
        <w:rPr>
          <w:b/>
          <w:sz w:val="22"/>
          <w:szCs w:val="22"/>
        </w:rPr>
        <w:t xml:space="preserve"> Street and 3</w:t>
      </w:r>
      <w:r>
        <w:rPr>
          <w:b/>
          <w:sz w:val="22"/>
          <w:szCs w:val="22"/>
          <w:vertAlign w:val="superscript"/>
        </w:rPr>
        <w:t>rd</w:t>
      </w:r>
      <w:r>
        <w:rPr>
          <w:b/>
          <w:sz w:val="22"/>
          <w:szCs w:val="22"/>
        </w:rPr>
        <w:t xml:space="preserve"> Avenue</w:t>
      </w:r>
    </w:p>
    <w:p w:rsidR="005655B4" w:rsidRDefault="005655B4">
      <w:pPr>
        <w:ind w:left="720"/>
        <w:rPr>
          <w:sz w:val="22"/>
          <w:szCs w:val="22"/>
        </w:rPr>
      </w:pPr>
    </w:p>
    <w:p w:rsidR="005655B4" w:rsidRDefault="005655B4">
      <w:pPr>
        <w:ind w:left="720"/>
        <w:rPr>
          <w:sz w:val="22"/>
          <w:szCs w:val="22"/>
        </w:rPr>
      </w:pPr>
      <w:r>
        <w:rPr>
          <w:sz w:val="22"/>
          <w:szCs w:val="22"/>
        </w:rPr>
        <w:t>A site visit took place with representatives of the building to determine whether a space existed that would accommodate a bus shelter.  The only area identified during the site visit would not work due to an oil intake vault located nearby.  The board of 165 East 72</w:t>
      </w:r>
      <w:r>
        <w:rPr>
          <w:sz w:val="22"/>
          <w:szCs w:val="22"/>
          <w:vertAlign w:val="superscript"/>
        </w:rPr>
        <w:t>nd</w:t>
      </w:r>
      <w:r>
        <w:rPr>
          <w:sz w:val="22"/>
          <w:szCs w:val="22"/>
        </w:rPr>
        <w:t xml:space="preserve"> Street will be considering a request to install a bench underneath their entrance marquee at their meeting on March 3</w:t>
      </w:r>
      <w:r>
        <w:rPr>
          <w:sz w:val="22"/>
          <w:szCs w:val="22"/>
          <w:vertAlign w:val="superscript"/>
        </w:rPr>
        <w:t>rd</w:t>
      </w:r>
      <w:r>
        <w:rPr>
          <w:sz w:val="22"/>
          <w:szCs w:val="22"/>
        </w:rPr>
        <w:t>.   The committee and the resident who had requested the bus shelter considered this a better solution than considering a relocation of the bus stop to the Northeast corner.  The issue, and the status of any potential solution, will be reviewed at our April meeting.</w:t>
      </w:r>
    </w:p>
    <w:p w:rsidR="005655B4" w:rsidRDefault="005655B4">
      <w:pPr>
        <w:ind w:left="720"/>
        <w:rPr>
          <w:sz w:val="22"/>
          <w:szCs w:val="22"/>
        </w:rPr>
      </w:pPr>
    </w:p>
    <w:p w:rsidR="005655B4" w:rsidRDefault="005655B4">
      <w:pPr>
        <w:numPr>
          <w:ilvl w:val="0"/>
          <w:numId w:val="25"/>
        </w:numPr>
        <w:rPr>
          <w:b/>
          <w:i/>
          <w:sz w:val="22"/>
          <w:szCs w:val="22"/>
        </w:rPr>
      </w:pPr>
      <w:r>
        <w:rPr>
          <w:b/>
          <w:sz w:val="22"/>
          <w:szCs w:val="22"/>
        </w:rPr>
        <w:t>Discussion of pedestrian safety issues at the intersection of East 73</w:t>
      </w:r>
      <w:r>
        <w:rPr>
          <w:b/>
          <w:sz w:val="22"/>
          <w:szCs w:val="22"/>
          <w:vertAlign w:val="superscript"/>
        </w:rPr>
        <w:t>rd</w:t>
      </w:r>
      <w:r>
        <w:rPr>
          <w:b/>
          <w:sz w:val="22"/>
          <w:szCs w:val="22"/>
        </w:rPr>
        <w:t xml:space="preserve"> Street and York Avenue</w:t>
      </w:r>
    </w:p>
    <w:p w:rsidR="005655B4" w:rsidRDefault="005655B4">
      <w:pPr>
        <w:ind w:left="720"/>
        <w:rPr>
          <w:sz w:val="22"/>
          <w:szCs w:val="22"/>
        </w:rPr>
      </w:pPr>
    </w:p>
    <w:p w:rsidR="005655B4" w:rsidRDefault="005655B4">
      <w:pPr>
        <w:ind w:left="720"/>
        <w:rPr>
          <w:sz w:val="22"/>
          <w:szCs w:val="22"/>
        </w:rPr>
      </w:pPr>
      <w:r>
        <w:rPr>
          <w:sz w:val="22"/>
          <w:szCs w:val="22"/>
        </w:rPr>
        <w:t>DOT has not finished their review of this intersection.  A discussion ensued among members of the committee and several local residents who had raised these safety issues.  The committee reviewed the existing signal configuration and discussed a number of alternate ideas that might allow pedestrians to cross without being concerned about vehicles turning into them.   DOT has indicated that they will institute any changes recommended by their traffic engineers prior to reporting back to the community board.  Accordingly, it was decided that the committee chairs would draft a letter to DOT identifying the suggestions discussed at this meeting, specifying that the committee neither supported nor opposed any of them.  In this way, we could ensure that the public’s opinions were considered by DOT before making any change.</w:t>
      </w:r>
    </w:p>
    <w:p w:rsidR="005655B4" w:rsidRDefault="005655B4">
      <w:pPr>
        <w:ind w:left="720"/>
        <w:rPr>
          <w:i/>
          <w:sz w:val="22"/>
          <w:szCs w:val="22"/>
        </w:rPr>
      </w:pPr>
    </w:p>
    <w:p w:rsidR="005655B4" w:rsidRDefault="005655B4">
      <w:pPr>
        <w:numPr>
          <w:ilvl w:val="0"/>
          <w:numId w:val="25"/>
        </w:numPr>
        <w:rPr>
          <w:b/>
          <w:i/>
          <w:sz w:val="22"/>
          <w:szCs w:val="22"/>
        </w:rPr>
      </w:pPr>
      <w:r>
        <w:rPr>
          <w:b/>
          <w:sz w:val="22"/>
          <w:szCs w:val="22"/>
        </w:rPr>
        <w:t>Request for a new Revocable Consent at 110 East 70</w:t>
      </w:r>
      <w:r>
        <w:rPr>
          <w:b/>
          <w:sz w:val="22"/>
          <w:szCs w:val="22"/>
          <w:vertAlign w:val="superscript"/>
        </w:rPr>
        <w:t>th</w:t>
      </w:r>
      <w:r>
        <w:rPr>
          <w:b/>
          <w:sz w:val="22"/>
          <w:szCs w:val="22"/>
        </w:rPr>
        <w:t xml:space="preserve"> Street</w:t>
      </w:r>
    </w:p>
    <w:p w:rsidR="005655B4" w:rsidRDefault="005655B4">
      <w:pPr>
        <w:ind w:left="720"/>
        <w:rPr>
          <w:sz w:val="22"/>
          <w:szCs w:val="22"/>
        </w:rPr>
      </w:pPr>
    </w:p>
    <w:p w:rsidR="005655B4" w:rsidRDefault="005655B4">
      <w:pPr>
        <w:ind w:left="720"/>
        <w:rPr>
          <w:sz w:val="22"/>
          <w:szCs w:val="22"/>
        </w:rPr>
      </w:pPr>
      <w:r>
        <w:rPr>
          <w:sz w:val="22"/>
          <w:szCs w:val="22"/>
        </w:rPr>
        <w:t>This is a request for a fenced in area that has already been approved by our Landmarks Committee and the Landmarks Preservation Commission.  The area would extend to a point equal with other fenced in areas on this block.</w:t>
      </w:r>
    </w:p>
    <w:p w:rsidR="005655B4" w:rsidRDefault="005655B4">
      <w:pPr>
        <w:ind w:left="720"/>
        <w:rPr>
          <w:sz w:val="22"/>
          <w:szCs w:val="22"/>
        </w:rPr>
      </w:pPr>
    </w:p>
    <w:p w:rsidR="005655B4" w:rsidRDefault="005655B4">
      <w:pPr>
        <w:ind w:left="720"/>
        <w:rPr>
          <w:b/>
          <w:sz w:val="22"/>
          <w:szCs w:val="22"/>
        </w:rPr>
      </w:pPr>
      <w:r>
        <w:rPr>
          <w:b/>
          <w:sz w:val="22"/>
          <w:szCs w:val="22"/>
        </w:rPr>
        <w:t>BE IT RESOLVED that Community Board 8M approves the request for a Revocable Consent permitting a fenced-in area at 110 East 70</w:t>
      </w:r>
      <w:r>
        <w:rPr>
          <w:b/>
          <w:sz w:val="22"/>
          <w:szCs w:val="22"/>
          <w:vertAlign w:val="superscript"/>
        </w:rPr>
        <w:t>th</w:t>
      </w:r>
      <w:r>
        <w:rPr>
          <w:b/>
          <w:sz w:val="22"/>
          <w:szCs w:val="22"/>
        </w:rPr>
        <w:t xml:space="preserve"> Street.</w:t>
      </w:r>
    </w:p>
    <w:p w:rsidR="005655B4" w:rsidRDefault="005655B4">
      <w:pPr>
        <w:ind w:left="720"/>
        <w:rPr>
          <w:b/>
          <w:i/>
          <w:sz w:val="22"/>
          <w:szCs w:val="22"/>
        </w:rPr>
      </w:pPr>
      <w:r>
        <w:rPr>
          <w:b/>
          <w:i/>
          <w:sz w:val="22"/>
          <w:szCs w:val="22"/>
        </w:rPr>
        <w:t>Approved 11-0</w:t>
      </w:r>
    </w:p>
    <w:p w:rsidR="005655B4" w:rsidRDefault="005655B4">
      <w:pPr>
        <w:ind w:left="720"/>
        <w:rPr>
          <w:b/>
          <w:sz w:val="22"/>
          <w:szCs w:val="22"/>
        </w:rPr>
      </w:pPr>
      <w:r>
        <w:rPr>
          <w:i/>
          <w:sz w:val="22"/>
          <w:szCs w:val="22"/>
        </w:rPr>
        <w:t>Yes:</w:t>
      </w:r>
      <w:r>
        <w:rPr>
          <w:b/>
        </w:rPr>
        <w:t xml:space="preserve"> </w:t>
      </w:r>
      <w:r>
        <w:rPr>
          <w:i/>
        </w:rPr>
        <w:t>Auerbach, Birnbaum, Falk, Horn, Popper, B. Schneider, J. Schneider, Simon, Spagnoletti, Warren, White</w:t>
      </w:r>
    </w:p>
    <w:p w:rsidR="005655B4" w:rsidRDefault="005655B4">
      <w:pPr>
        <w:ind w:left="720"/>
        <w:rPr>
          <w:sz w:val="22"/>
          <w:szCs w:val="22"/>
        </w:rPr>
      </w:pPr>
    </w:p>
    <w:p w:rsidR="005655B4" w:rsidRDefault="005655B4">
      <w:pPr>
        <w:numPr>
          <w:ilvl w:val="0"/>
          <w:numId w:val="25"/>
        </w:numPr>
        <w:rPr>
          <w:b/>
          <w:i/>
          <w:sz w:val="22"/>
          <w:szCs w:val="22"/>
        </w:rPr>
      </w:pPr>
      <w:r>
        <w:rPr>
          <w:b/>
          <w:sz w:val="22"/>
          <w:szCs w:val="22"/>
        </w:rPr>
        <w:t xml:space="preserve">Request for a “No Horn Honking” sign at 1454 Second Avenue </w:t>
      </w:r>
    </w:p>
    <w:p w:rsidR="005655B4" w:rsidRDefault="005655B4">
      <w:pPr>
        <w:ind w:left="720"/>
        <w:rPr>
          <w:sz w:val="22"/>
          <w:szCs w:val="22"/>
        </w:rPr>
      </w:pPr>
    </w:p>
    <w:p w:rsidR="005655B4" w:rsidRDefault="005655B4">
      <w:pPr>
        <w:ind w:left="720"/>
        <w:rPr>
          <w:sz w:val="22"/>
          <w:szCs w:val="22"/>
        </w:rPr>
      </w:pPr>
      <w:r>
        <w:rPr>
          <w:sz w:val="22"/>
          <w:szCs w:val="22"/>
        </w:rPr>
        <w:t>This request was the result of an agreement between the Stumble Inn located at 1454 Second Avenue and local residents on various steps to relieve noise issues created by the establishment’s patrons.  The agreement was reached as a condition of CB8’s approval of the business’s liquor license renewal.  The horn honking issue arises late at night when taxicabs are attempting to solicit riders from the patrons leaving the bar.</w:t>
      </w:r>
    </w:p>
    <w:p w:rsidR="005655B4" w:rsidRDefault="005655B4">
      <w:pPr>
        <w:ind w:left="720"/>
        <w:rPr>
          <w:sz w:val="22"/>
          <w:szCs w:val="22"/>
        </w:rPr>
      </w:pPr>
    </w:p>
    <w:p w:rsidR="005655B4" w:rsidRDefault="005655B4">
      <w:pPr>
        <w:ind w:left="720"/>
        <w:rPr>
          <w:b/>
          <w:sz w:val="22"/>
          <w:szCs w:val="22"/>
        </w:rPr>
      </w:pPr>
      <w:r>
        <w:rPr>
          <w:b/>
          <w:sz w:val="22"/>
          <w:szCs w:val="22"/>
        </w:rPr>
        <w:t>WHEREAS the community and the Stumble Inn located at 1454 Second Avenue have identified an issue with taxicabs excessively honking their horns in an attempt to solicit riders,</w:t>
      </w:r>
    </w:p>
    <w:p w:rsidR="005655B4" w:rsidRDefault="005655B4">
      <w:pPr>
        <w:ind w:left="720"/>
        <w:rPr>
          <w:b/>
          <w:sz w:val="22"/>
          <w:szCs w:val="22"/>
        </w:rPr>
      </w:pPr>
      <w:r>
        <w:rPr>
          <w:b/>
          <w:sz w:val="22"/>
          <w:szCs w:val="22"/>
        </w:rPr>
        <w:t>THEREFORE BE IT RESOLVED that Community Board 8M approves the request for a “No Horn Honking” sign to be installed in front of 1454 Second Avenue.</w:t>
      </w:r>
    </w:p>
    <w:p w:rsidR="005655B4" w:rsidRDefault="005655B4">
      <w:pPr>
        <w:ind w:left="720"/>
        <w:rPr>
          <w:b/>
          <w:i/>
          <w:sz w:val="22"/>
          <w:szCs w:val="22"/>
        </w:rPr>
      </w:pPr>
      <w:r>
        <w:rPr>
          <w:b/>
          <w:i/>
          <w:sz w:val="22"/>
          <w:szCs w:val="22"/>
        </w:rPr>
        <w:t>Approved 11-0</w:t>
      </w:r>
    </w:p>
    <w:p w:rsidR="005655B4" w:rsidRDefault="005655B4">
      <w:pPr>
        <w:ind w:left="720"/>
        <w:rPr>
          <w:b/>
          <w:sz w:val="22"/>
          <w:szCs w:val="22"/>
        </w:rPr>
      </w:pPr>
      <w:r>
        <w:rPr>
          <w:i/>
          <w:sz w:val="22"/>
          <w:szCs w:val="22"/>
        </w:rPr>
        <w:t>Yes:</w:t>
      </w:r>
      <w:r>
        <w:rPr>
          <w:b/>
        </w:rPr>
        <w:t xml:space="preserve"> </w:t>
      </w:r>
      <w:r>
        <w:rPr>
          <w:i/>
        </w:rPr>
        <w:t>Auerbach, Birnbaum, Falk, Horn, Popper, B. Schneider, J. Schneider, Simon, Spagnoletti, Warren, White</w:t>
      </w:r>
    </w:p>
    <w:p w:rsidR="005655B4" w:rsidRDefault="005655B4">
      <w:pPr>
        <w:ind w:left="720"/>
        <w:rPr>
          <w:sz w:val="22"/>
          <w:szCs w:val="22"/>
        </w:rPr>
      </w:pPr>
    </w:p>
    <w:p w:rsidR="005655B4" w:rsidRDefault="005655B4">
      <w:pPr>
        <w:numPr>
          <w:ilvl w:val="0"/>
          <w:numId w:val="25"/>
        </w:numPr>
        <w:rPr>
          <w:b/>
          <w:i/>
          <w:sz w:val="22"/>
          <w:szCs w:val="22"/>
        </w:rPr>
      </w:pPr>
      <w:r>
        <w:rPr>
          <w:b/>
          <w:sz w:val="22"/>
          <w:szCs w:val="22"/>
        </w:rPr>
        <w:t>Request for ambulette parking at 475 East 72</w:t>
      </w:r>
      <w:r>
        <w:rPr>
          <w:b/>
          <w:sz w:val="22"/>
          <w:szCs w:val="22"/>
          <w:vertAlign w:val="superscript"/>
        </w:rPr>
        <w:t>nd</w:t>
      </w:r>
      <w:r>
        <w:rPr>
          <w:b/>
          <w:sz w:val="22"/>
          <w:szCs w:val="22"/>
        </w:rPr>
        <w:t xml:space="preserve"> Street</w:t>
      </w:r>
    </w:p>
    <w:p w:rsidR="005655B4" w:rsidRDefault="005655B4">
      <w:pPr>
        <w:ind w:left="720"/>
        <w:rPr>
          <w:sz w:val="22"/>
          <w:szCs w:val="22"/>
        </w:rPr>
      </w:pPr>
    </w:p>
    <w:p w:rsidR="005655B4" w:rsidRDefault="005655B4">
      <w:pPr>
        <w:ind w:left="720"/>
        <w:rPr>
          <w:sz w:val="22"/>
          <w:szCs w:val="22"/>
        </w:rPr>
      </w:pPr>
      <w:r>
        <w:rPr>
          <w:sz w:val="22"/>
          <w:szCs w:val="22"/>
        </w:rPr>
        <w:t>Hospital for Special Surgery is expanding and relocating a number of their facilities, including their ambulatory care center, to space in the building located at 475 East 72</w:t>
      </w:r>
      <w:r>
        <w:rPr>
          <w:sz w:val="22"/>
          <w:szCs w:val="22"/>
          <w:vertAlign w:val="superscript"/>
        </w:rPr>
        <w:t>nd</w:t>
      </w:r>
      <w:r>
        <w:rPr>
          <w:sz w:val="22"/>
          <w:szCs w:val="22"/>
        </w:rPr>
        <w:t xml:space="preserve"> Street.  In order to avoid ambulettes regularly double-parking at this location, which would further impede traffic on York Avenue, they would like to have 2 or 3 spaces in front of their entrance converted to “Ambulette Only Parking” from 7am to 7pm.</w:t>
      </w:r>
    </w:p>
    <w:p w:rsidR="005655B4" w:rsidRDefault="005655B4">
      <w:pPr>
        <w:ind w:left="720"/>
        <w:rPr>
          <w:sz w:val="22"/>
          <w:szCs w:val="22"/>
        </w:rPr>
      </w:pPr>
    </w:p>
    <w:p w:rsidR="005655B4" w:rsidRDefault="005655B4">
      <w:pPr>
        <w:ind w:left="720"/>
        <w:rPr>
          <w:b/>
          <w:sz w:val="22"/>
          <w:szCs w:val="22"/>
        </w:rPr>
      </w:pPr>
      <w:r>
        <w:rPr>
          <w:b/>
          <w:sz w:val="22"/>
          <w:szCs w:val="22"/>
        </w:rPr>
        <w:t>WHEREAS the Hospital for Special Surgery will be locating their ambulatory care facility at 475 East 72</w:t>
      </w:r>
      <w:r>
        <w:rPr>
          <w:b/>
          <w:sz w:val="22"/>
          <w:szCs w:val="22"/>
          <w:vertAlign w:val="superscript"/>
        </w:rPr>
        <w:t>nd</w:t>
      </w:r>
      <w:r>
        <w:rPr>
          <w:b/>
          <w:sz w:val="22"/>
          <w:szCs w:val="22"/>
        </w:rPr>
        <w:t xml:space="preserve"> Street, and</w:t>
      </w:r>
    </w:p>
    <w:p w:rsidR="005655B4" w:rsidRDefault="005655B4">
      <w:pPr>
        <w:ind w:left="720"/>
        <w:rPr>
          <w:b/>
          <w:sz w:val="22"/>
          <w:szCs w:val="22"/>
        </w:rPr>
      </w:pPr>
      <w:r>
        <w:rPr>
          <w:b/>
          <w:sz w:val="22"/>
          <w:szCs w:val="22"/>
        </w:rPr>
        <w:t>WHEREAS there will be a regular need for ambulettes to drop off and pick up patients during the day, and</w:t>
      </w:r>
    </w:p>
    <w:p w:rsidR="005655B4" w:rsidRDefault="005655B4">
      <w:pPr>
        <w:ind w:left="720"/>
        <w:rPr>
          <w:b/>
          <w:sz w:val="22"/>
          <w:szCs w:val="22"/>
        </w:rPr>
      </w:pPr>
      <w:r>
        <w:rPr>
          <w:b/>
          <w:sz w:val="22"/>
          <w:szCs w:val="22"/>
        </w:rPr>
        <w:t>WHEREAS providing spaces for ambulettes at this location may help alleviate some of the York Avenue traffic issues,</w:t>
      </w:r>
    </w:p>
    <w:p w:rsidR="005655B4" w:rsidRDefault="005655B4">
      <w:pPr>
        <w:ind w:left="720"/>
        <w:rPr>
          <w:b/>
          <w:sz w:val="22"/>
          <w:szCs w:val="22"/>
        </w:rPr>
      </w:pPr>
      <w:r>
        <w:rPr>
          <w:b/>
          <w:sz w:val="22"/>
          <w:szCs w:val="22"/>
        </w:rPr>
        <w:t>THERFORE BE IT RESOLVED that Community Board 8M approves the request to install a “NO STANDING EXCEPT PICK UPS &amp; DROP OFFS – AMBULETTE  7am to 7pm Monday to Friday” regulation on the South side of East 72</w:t>
      </w:r>
      <w:r>
        <w:rPr>
          <w:b/>
          <w:sz w:val="22"/>
          <w:szCs w:val="22"/>
          <w:vertAlign w:val="superscript"/>
        </w:rPr>
        <w:t>nd</w:t>
      </w:r>
      <w:r>
        <w:rPr>
          <w:b/>
          <w:sz w:val="22"/>
          <w:szCs w:val="22"/>
        </w:rPr>
        <w:t xml:space="preserve"> Street from a point 80 feet West of York area heading East to the restricted fire hydrant zone (a total of approximately 2 car spaces)</w:t>
      </w:r>
      <w:bookmarkStart w:id="0" w:name="_GoBack"/>
      <w:bookmarkEnd w:id="0"/>
      <w:r>
        <w:rPr>
          <w:b/>
          <w:sz w:val="22"/>
          <w:szCs w:val="22"/>
        </w:rPr>
        <w:t>.</w:t>
      </w:r>
    </w:p>
    <w:p w:rsidR="005655B4" w:rsidRDefault="005655B4">
      <w:pPr>
        <w:ind w:left="720"/>
        <w:rPr>
          <w:b/>
          <w:i/>
          <w:sz w:val="22"/>
          <w:szCs w:val="22"/>
        </w:rPr>
      </w:pPr>
      <w:r>
        <w:rPr>
          <w:b/>
          <w:i/>
          <w:sz w:val="22"/>
          <w:szCs w:val="22"/>
        </w:rPr>
        <w:t>Approved 11-0</w:t>
      </w:r>
    </w:p>
    <w:p w:rsidR="005655B4" w:rsidRDefault="005655B4">
      <w:pPr>
        <w:ind w:left="720"/>
        <w:rPr>
          <w:b/>
          <w:sz w:val="22"/>
          <w:szCs w:val="22"/>
        </w:rPr>
      </w:pPr>
      <w:r>
        <w:rPr>
          <w:i/>
          <w:sz w:val="22"/>
          <w:szCs w:val="22"/>
        </w:rPr>
        <w:t>Yes:</w:t>
      </w:r>
      <w:r>
        <w:rPr>
          <w:b/>
        </w:rPr>
        <w:t xml:space="preserve"> </w:t>
      </w:r>
      <w:r>
        <w:rPr>
          <w:i/>
        </w:rPr>
        <w:t>Auerbach, Birnbaum, Falk, Horn, Popper, B. Schneider, J. Schneider, Simon, Spagnoletti, Warren, White</w:t>
      </w:r>
    </w:p>
    <w:p w:rsidR="005655B4" w:rsidRDefault="005655B4">
      <w:pPr>
        <w:ind w:left="720"/>
        <w:rPr>
          <w:sz w:val="22"/>
          <w:szCs w:val="22"/>
        </w:rPr>
      </w:pPr>
    </w:p>
    <w:p w:rsidR="005655B4" w:rsidRDefault="005655B4">
      <w:pPr>
        <w:numPr>
          <w:ilvl w:val="0"/>
          <w:numId w:val="25"/>
        </w:numPr>
        <w:rPr>
          <w:b/>
          <w:i/>
          <w:sz w:val="22"/>
          <w:szCs w:val="22"/>
        </w:rPr>
      </w:pPr>
      <w:r>
        <w:rPr>
          <w:b/>
          <w:sz w:val="22"/>
          <w:szCs w:val="22"/>
        </w:rPr>
        <w:t>Old Business</w:t>
      </w:r>
    </w:p>
    <w:p w:rsidR="005655B4" w:rsidRDefault="005655B4">
      <w:pPr>
        <w:ind w:firstLine="720"/>
        <w:rPr>
          <w:sz w:val="22"/>
          <w:szCs w:val="22"/>
        </w:rPr>
      </w:pPr>
      <w:r>
        <w:rPr>
          <w:sz w:val="22"/>
          <w:szCs w:val="22"/>
        </w:rPr>
        <w:t>There was no old business</w:t>
      </w:r>
    </w:p>
    <w:p w:rsidR="005655B4" w:rsidRDefault="005655B4">
      <w:pPr>
        <w:numPr>
          <w:ilvl w:val="0"/>
          <w:numId w:val="25"/>
        </w:numPr>
        <w:rPr>
          <w:b/>
          <w:i/>
          <w:sz w:val="22"/>
          <w:szCs w:val="22"/>
        </w:rPr>
      </w:pPr>
      <w:r>
        <w:rPr>
          <w:b/>
          <w:sz w:val="22"/>
          <w:szCs w:val="22"/>
        </w:rPr>
        <w:t xml:space="preserve">New Business </w:t>
      </w:r>
    </w:p>
    <w:p w:rsidR="005655B4" w:rsidRDefault="005655B4">
      <w:pPr>
        <w:ind w:left="720"/>
        <w:rPr>
          <w:sz w:val="22"/>
          <w:szCs w:val="22"/>
        </w:rPr>
      </w:pPr>
      <w:r>
        <w:rPr>
          <w:sz w:val="22"/>
          <w:szCs w:val="22"/>
        </w:rPr>
        <w:t>A member of the public asked about guide-a-ride signs at locations with multiple bus lines and bus stops without bus shelters.  He was referred to the board office to identify the specific locations of concern.</w:t>
      </w:r>
    </w:p>
    <w:p w:rsidR="005655B4" w:rsidRDefault="005655B4">
      <w:pPr>
        <w:autoSpaceDE w:val="0"/>
        <w:autoSpaceDN w:val="0"/>
        <w:adjustRightInd w:val="0"/>
      </w:pPr>
      <w:r>
        <w:t>The meeting was adjourned at 7:40 pm</w:t>
      </w:r>
    </w:p>
    <w:p w:rsidR="005655B4" w:rsidRDefault="005655B4">
      <w:pPr>
        <w:autoSpaceDE w:val="0"/>
        <w:autoSpaceDN w:val="0"/>
        <w:adjustRightInd w:val="0"/>
      </w:pPr>
      <w:r>
        <w:t>Respectfully submitted,</w:t>
      </w:r>
    </w:p>
    <w:p w:rsidR="005655B4" w:rsidRDefault="005655B4">
      <w:pPr>
        <w:autoSpaceDE w:val="0"/>
        <w:autoSpaceDN w:val="0"/>
        <w:adjustRightInd w:val="0"/>
      </w:pPr>
      <w:r>
        <w:t>Jonathan Horn and Charles Warren, Co-chairs</w:t>
      </w:r>
    </w:p>
    <w:sectPr w:rsidR="005655B4" w:rsidSect="00461A57">
      <w:pgSz w:w="12240" w:h="15840"/>
      <w:pgMar w:top="1008"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B4" w:rsidRDefault="005655B4">
      <w:r>
        <w:separator/>
      </w:r>
    </w:p>
  </w:endnote>
  <w:endnote w:type="continuationSeparator" w:id="0">
    <w:p w:rsidR="005655B4" w:rsidRDefault="0056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B4" w:rsidRDefault="005655B4">
      <w:r>
        <w:separator/>
      </w:r>
    </w:p>
  </w:footnote>
  <w:footnote w:type="continuationSeparator" w:id="0">
    <w:p w:rsidR="005655B4" w:rsidRDefault="00565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616"/>
    <w:multiLevelType w:val="hybridMultilevel"/>
    <w:tmpl w:val="4398743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825E1B"/>
    <w:multiLevelType w:val="hybridMultilevel"/>
    <w:tmpl w:val="A108223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E93B68"/>
    <w:multiLevelType w:val="hybridMultilevel"/>
    <w:tmpl w:val="6D8026B4"/>
    <w:lvl w:ilvl="0" w:tplc="37B45D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1D78CF"/>
    <w:multiLevelType w:val="hybridMultilevel"/>
    <w:tmpl w:val="4C28FF1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990084"/>
    <w:multiLevelType w:val="hybridMultilevel"/>
    <w:tmpl w:val="2D1CD54A"/>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05002E"/>
    <w:multiLevelType w:val="hybridMultilevel"/>
    <w:tmpl w:val="439E9940"/>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447364"/>
    <w:multiLevelType w:val="hybridMultilevel"/>
    <w:tmpl w:val="0C707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480E7E"/>
    <w:multiLevelType w:val="hybridMultilevel"/>
    <w:tmpl w:val="55EA4916"/>
    <w:lvl w:ilvl="0" w:tplc="78783504">
      <w:start w:val="4"/>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C63C00"/>
    <w:multiLevelType w:val="hybridMultilevel"/>
    <w:tmpl w:val="C81A4BD2"/>
    <w:lvl w:ilvl="0" w:tplc="24B8180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F6603C"/>
    <w:multiLevelType w:val="hybridMultilevel"/>
    <w:tmpl w:val="AD145F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8E6CB2"/>
    <w:multiLevelType w:val="hybridMultilevel"/>
    <w:tmpl w:val="022A43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50149B"/>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2">
    <w:nsid w:val="29FE3CAA"/>
    <w:multiLevelType w:val="hybridMultilevel"/>
    <w:tmpl w:val="D3982416"/>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38A0330"/>
    <w:multiLevelType w:val="hybridMultilevel"/>
    <w:tmpl w:val="2B3296BA"/>
    <w:lvl w:ilvl="0" w:tplc="0512CA4E">
      <w:start w:val="1"/>
      <w:numFmt w:val="decimal"/>
      <w:lvlText w:val="%1."/>
      <w:lvlJc w:val="left"/>
      <w:pPr>
        <w:tabs>
          <w:tab w:val="num" w:pos="450"/>
        </w:tabs>
        <w:ind w:left="450" w:hanging="360"/>
      </w:pPr>
      <w:rPr>
        <w:rFonts w:ascii="Times New Roman" w:eastAsia="Times New Roman" w:hAnsi="Times New Roman" w:cs="Times New Roman"/>
        <w:i w:val="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4">
    <w:nsid w:val="347F18E3"/>
    <w:multiLevelType w:val="hybridMultilevel"/>
    <w:tmpl w:val="1108B5FE"/>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481BD0"/>
    <w:multiLevelType w:val="hybridMultilevel"/>
    <w:tmpl w:val="83501C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792472"/>
    <w:multiLevelType w:val="hybridMultilevel"/>
    <w:tmpl w:val="E7125C4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D60B0E"/>
    <w:multiLevelType w:val="hybridMultilevel"/>
    <w:tmpl w:val="6EF6429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6212D5"/>
    <w:multiLevelType w:val="hybridMultilevel"/>
    <w:tmpl w:val="A6CECD72"/>
    <w:lvl w:ilvl="0" w:tplc="A290DF0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0B5E04"/>
    <w:multiLevelType w:val="hybridMultilevel"/>
    <w:tmpl w:val="33F49C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267632A"/>
    <w:multiLevelType w:val="hybridMultilevel"/>
    <w:tmpl w:val="F4BA34E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2BE6102"/>
    <w:multiLevelType w:val="hybridMultilevel"/>
    <w:tmpl w:val="C9347AA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C86425"/>
    <w:multiLevelType w:val="hybridMultilevel"/>
    <w:tmpl w:val="DD02344C"/>
    <w:lvl w:ilvl="0" w:tplc="BFB053BA">
      <w:start w:val="1"/>
      <w:numFmt w:val="decimal"/>
      <w:lvlText w:val="%1."/>
      <w:lvlJc w:val="left"/>
      <w:pPr>
        <w:tabs>
          <w:tab w:val="num" w:pos="720"/>
        </w:tabs>
        <w:ind w:left="720" w:hanging="360"/>
      </w:pPr>
      <w:rPr>
        <w:rFonts w:cs="Times New Roman"/>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3">
    <w:nsid w:val="6CBA6E6E"/>
    <w:multiLevelType w:val="hybridMultilevel"/>
    <w:tmpl w:val="15640B0C"/>
    <w:lvl w:ilvl="0" w:tplc="1D2A310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FA7A1B"/>
    <w:multiLevelType w:val="hybridMultilevel"/>
    <w:tmpl w:val="8196BA7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6"/>
  </w:num>
  <w:num w:numId="4">
    <w:abstractNumId w:val="0"/>
  </w:num>
  <w:num w:numId="5">
    <w:abstractNumId w:val="24"/>
  </w:num>
  <w:num w:numId="6">
    <w:abstractNumId w:val="3"/>
  </w:num>
  <w:num w:numId="7">
    <w:abstractNumId w:val="12"/>
  </w:num>
  <w:num w:numId="8">
    <w:abstractNumId w:val="20"/>
  </w:num>
  <w:num w:numId="9">
    <w:abstractNumId w:val="5"/>
  </w:num>
  <w:num w:numId="10">
    <w:abstractNumId w:val="15"/>
  </w:num>
  <w:num w:numId="11">
    <w:abstractNumId w:val="4"/>
  </w:num>
  <w:num w:numId="12">
    <w:abstractNumId w:val="23"/>
  </w:num>
  <w:num w:numId="13">
    <w:abstractNumId w:val="10"/>
  </w:num>
  <w:num w:numId="14">
    <w:abstractNumId w:val="17"/>
  </w:num>
  <w:num w:numId="15">
    <w:abstractNumId w:val="6"/>
  </w:num>
  <w:num w:numId="16">
    <w:abstractNumId w:val="1"/>
  </w:num>
  <w:num w:numId="17">
    <w:abstractNumId w:val="8"/>
  </w:num>
  <w:num w:numId="18">
    <w:abstractNumId w:val="2"/>
  </w:num>
  <w:num w:numId="19">
    <w:abstractNumId w:val="19"/>
  </w:num>
  <w:num w:numId="20">
    <w:abstractNumId w:val="21"/>
  </w:num>
  <w:num w:numId="21">
    <w:abstractNumId w:val="9"/>
  </w:num>
  <w:num w:numId="22">
    <w:abstractNumId w:val="22"/>
  </w:num>
  <w:num w:numId="23">
    <w:abstractNumId w:val="7"/>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4DF"/>
    <w:rsid w:val="002106D0"/>
    <w:rsid w:val="002A2A8D"/>
    <w:rsid w:val="002E0723"/>
    <w:rsid w:val="003E7E41"/>
    <w:rsid w:val="00461A57"/>
    <w:rsid w:val="005655B4"/>
    <w:rsid w:val="006A2393"/>
    <w:rsid w:val="008209D9"/>
    <w:rsid w:val="00B6421D"/>
    <w:rsid w:val="00DF64DF"/>
    <w:rsid w:val="00FE71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41"/>
    <w:rPr>
      <w:sz w:val="24"/>
      <w:szCs w:val="24"/>
    </w:rPr>
  </w:style>
  <w:style w:type="paragraph" w:styleId="Heading1">
    <w:name w:val="heading 1"/>
    <w:basedOn w:val="Normal"/>
    <w:next w:val="Normal"/>
    <w:link w:val="Heading1Char"/>
    <w:uiPriority w:val="99"/>
    <w:qFormat/>
    <w:rsid w:val="003E7E41"/>
    <w:pPr>
      <w:keepNext/>
      <w:outlineLvl w:val="0"/>
    </w:pPr>
    <w:rPr>
      <w:rFonts w:ascii="Univers" w:hAnsi="Univers"/>
      <w:b/>
      <w:sz w:val="22"/>
      <w:szCs w:val="20"/>
    </w:rPr>
  </w:style>
  <w:style w:type="paragraph" w:styleId="Heading2">
    <w:name w:val="heading 2"/>
    <w:basedOn w:val="Normal"/>
    <w:next w:val="Normal"/>
    <w:link w:val="Heading2Char"/>
    <w:uiPriority w:val="99"/>
    <w:qFormat/>
    <w:rsid w:val="003E7E41"/>
    <w:pPr>
      <w:keepNext/>
      <w:outlineLvl w:val="1"/>
    </w:pPr>
    <w:rPr>
      <w:rFonts w:ascii="Univers" w:hAnsi="Univers"/>
      <w:b/>
      <w:sz w:val="20"/>
      <w:szCs w:val="20"/>
    </w:rPr>
  </w:style>
  <w:style w:type="paragraph" w:styleId="Heading3">
    <w:name w:val="heading 3"/>
    <w:basedOn w:val="Normal"/>
    <w:next w:val="Normal"/>
    <w:link w:val="Heading3Char"/>
    <w:uiPriority w:val="99"/>
    <w:qFormat/>
    <w:rsid w:val="003E7E41"/>
    <w:pPr>
      <w:keepNext/>
      <w:jc w:val="center"/>
      <w:outlineLvl w:val="2"/>
    </w:pPr>
    <w:rPr>
      <w:rFonts w:ascii="Univers" w:hAnsi="Univers"/>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E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E7E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E7E41"/>
    <w:rPr>
      <w:rFonts w:ascii="Cambria" w:hAnsi="Cambria" w:cs="Times New Roman"/>
      <w:b/>
      <w:bCs/>
      <w:sz w:val="26"/>
      <w:szCs w:val="26"/>
    </w:rPr>
  </w:style>
  <w:style w:type="paragraph" w:styleId="BalloonText">
    <w:name w:val="Balloon Text"/>
    <w:basedOn w:val="Normal"/>
    <w:link w:val="BalloonTextChar"/>
    <w:uiPriority w:val="99"/>
    <w:semiHidden/>
    <w:rsid w:val="003E7E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E41"/>
    <w:rPr>
      <w:rFonts w:cs="Times New Roman"/>
      <w:sz w:val="2"/>
    </w:rPr>
  </w:style>
  <w:style w:type="paragraph" w:styleId="BodyTextIndent">
    <w:name w:val="Body Text Indent"/>
    <w:basedOn w:val="Normal"/>
    <w:link w:val="BodyTextIndentChar"/>
    <w:uiPriority w:val="99"/>
    <w:rsid w:val="003E7E41"/>
    <w:pPr>
      <w:ind w:left="2160" w:hanging="1440"/>
    </w:pPr>
    <w:rPr>
      <w:rFonts w:ascii="Arial" w:hAnsi="Arial" w:cs="Arial"/>
      <w:b/>
      <w:bCs/>
      <w:sz w:val="20"/>
      <w:szCs w:val="20"/>
    </w:rPr>
  </w:style>
  <w:style w:type="character" w:customStyle="1" w:styleId="BodyTextIndentChar">
    <w:name w:val="Body Text Indent Char"/>
    <w:basedOn w:val="DefaultParagraphFont"/>
    <w:link w:val="BodyTextIndent"/>
    <w:uiPriority w:val="99"/>
    <w:semiHidden/>
    <w:locked/>
    <w:rsid w:val="003E7E41"/>
    <w:rPr>
      <w:rFonts w:cs="Times New Roman"/>
      <w:sz w:val="24"/>
      <w:szCs w:val="24"/>
    </w:rPr>
  </w:style>
  <w:style w:type="character" w:styleId="Emphasis">
    <w:name w:val="Emphasis"/>
    <w:basedOn w:val="DefaultParagraphFont"/>
    <w:uiPriority w:val="99"/>
    <w:qFormat/>
    <w:rsid w:val="003E7E41"/>
    <w:rPr>
      <w:rFonts w:cs="Times New Roman"/>
      <w:i/>
      <w:iCs/>
    </w:rPr>
  </w:style>
  <w:style w:type="paragraph" w:styleId="ListParagraph">
    <w:name w:val="List Paragraph"/>
    <w:basedOn w:val="Normal"/>
    <w:uiPriority w:val="99"/>
    <w:qFormat/>
    <w:rsid w:val="003E7E41"/>
    <w:pPr>
      <w:ind w:left="720"/>
    </w:pPr>
  </w:style>
  <w:style w:type="paragraph" w:styleId="Revision">
    <w:name w:val="Revision"/>
    <w:hidden/>
    <w:uiPriority w:val="99"/>
    <w:semiHidden/>
    <w:rsid w:val="003E7E41"/>
    <w:rPr>
      <w:sz w:val="24"/>
      <w:szCs w:val="24"/>
    </w:rPr>
  </w:style>
  <w:style w:type="paragraph" w:styleId="NormalWeb">
    <w:name w:val="Normal (Web)"/>
    <w:basedOn w:val="Normal"/>
    <w:uiPriority w:val="99"/>
    <w:rsid w:val="003E7E41"/>
    <w:pPr>
      <w:spacing w:beforeLines="1" w:afterLines="1"/>
    </w:pPr>
    <w:rPr>
      <w:rFonts w:ascii="Times" w:hAnsi="Times"/>
      <w:sz w:val="20"/>
      <w:szCs w:val="20"/>
    </w:rPr>
  </w:style>
  <w:style w:type="character" w:styleId="Hyperlink">
    <w:name w:val="Hyperlink"/>
    <w:basedOn w:val="DefaultParagraphFont"/>
    <w:uiPriority w:val="99"/>
    <w:rsid w:val="003E7E41"/>
    <w:rPr>
      <w:rFonts w:cs="Times New Roman"/>
      <w:color w:val="0000FF"/>
      <w:u w:val="single"/>
    </w:rPr>
  </w:style>
  <w:style w:type="character" w:styleId="CommentReference">
    <w:name w:val="annotation reference"/>
    <w:basedOn w:val="DefaultParagraphFont"/>
    <w:uiPriority w:val="99"/>
    <w:semiHidden/>
    <w:rsid w:val="003E7E41"/>
    <w:rPr>
      <w:rFonts w:cs="Times New Roman"/>
      <w:sz w:val="16"/>
      <w:szCs w:val="16"/>
    </w:rPr>
  </w:style>
  <w:style w:type="paragraph" w:styleId="CommentText">
    <w:name w:val="annotation text"/>
    <w:basedOn w:val="Normal"/>
    <w:link w:val="CommentTextChar"/>
    <w:uiPriority w:val="99"/>
    <w:semiHidden/>
    <w:rsid w:val="003E7E41"/>
    <w:rPr>
      <w:sz w:val="20"/>
      <w:szCs w:val="20"/>
    </w:rPr>
  </w:style>
  <w:style w:type="character" w:customStyle="1" w:styleId="CommentTextChar">
    <w:name w:val="Comment Text Char"/>
    <w:basedOn w:val="DefaultParagraphFont"/>
    <w:link w:val="CommentText"/>
    <w:uiPriority w:val="99"/>
    <w:semiHidden/>
    <w:locked/>
    <w:rsid w:val="003E7E41"/>
    <w:rPr>
      <w:rFonts w:cs="Times New Roman"/>
      <w:sz w:val="20"/>
      <w:szCs w:val="20"/>
    </w:rPr>
  </w:style>
  <w:style w:type="paragraph" w:styleId="CommentSubject">
    <w:name w:val="annotation subject"/>
    <w:basedOn w:val="CommentText"/>
    <w:next w:val="CommentText"/>
    <w:link w:val="CommentSubjectChar"/>
    <w:uiPriority w:val="99"/>
    <w:semiHidden/>
    <w:rsid w:val="003E7E41"/>
    <w:rPr>
      <w:b/>
      <w:bCs/>
    </w:rPr>
  </w:style>
  <w:style w:type="character" w:customStyle="1" w:styleId="CommentSubjectChar">
    <w:name w:val="Comment Subject Char"/>
    <w:basedOn w:val="CommentTextChar"/>
    <w:link w:val="CommentSubject"/>
    <w:uiPriority w:val="99"/>
    <w:semiHidden/>
    <w:locked/>
    <w:rsid w:val="003E7E41"/>
    <w:rPr>
      <w:b/>
      <w:bCs/>
    </w:rPr>
  </w:style>
  <w:style w:type="paragraph" w:styleId="Header">
    <w:name w:val="header"/>
    <w:basedOn w:val="Normal"/>
    <w:link w:val="HeaderChar"/>
    <w:uiPriority w:val="99"/>
    <w:rsid w:val="003E7E41"/>
    <w:pPr>
      <w:tabs>
        <w:tab w:val="center" w:pos="4320"/>
        <w:tab w:val="right" w:pos="8640"/>
      </w:tabs>
    </w:pPr>
  </w:style>
  <w:style w:type="character" w:customStyle="1" w:styleId="HeaderChar">
    <w:name w:val="Header Char"/>
    <w:basedOn w:val="DefaultParagraphFont"/>
    <w:link w:val="Header"/>
    <w:uiPriority w:val="99"/>
    <w:semiHidden/>
    <w:locked/>
    <w:rsid w:val="003E7E41"/>
    <w:rPr>
      <w:rFonts w:cs="Times New Roman"/>
      <w:sz w:val="24"/>
      <w:szCs w:val="24"/>
    </w:rPr>
  </w:style>
  <w:style w:type="paragraph" w:styleId="Footer">
    <w:name w:val="footer"/>
    <w:basedOn w:val="Normal"/>
    <w:link w:val="FooterChar"/>
    <w:uiPriority w:val="99"/>
    <w:rsid w:val="003E7E41"/>
    <w:pPr>
      <w:tabs>
        <w:tab w:val="center" w:pos="4320"/>
        <w:tab w:val="right" w:pos="8640"/>
      </w:tabs>
    </w:pPr>
  </w:style>
  <w:style w:type="character" w:customStyle="1" w:styleId="FooterChar">
    <w:name w:val="Footer Char"/>
    <w:basedOn w:val="DefaultParagraphFont"/>
    <w:link w:val="Footer"/>
    <w:uiPriority w:val="99"/>
    <w:semiHidden/>
    <w:locked/>
    <w:rsid w:val="003E7E4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665814686">
      <w:marLeft w:val="0"/>
      <w:marRight w:val="0"/>
      <w:marTop w:val="0"/>
      <w:marBottom w:val="0"/>
      <w:divBdr>
        <w:top w:val="none" w:sz="0" w:space="0" w:color="auto"/>
        <w:left w:val="none" w:sz="0" w:space="0" w:color="auto"/>
        <w:bottom w:val="none" w:sz="0" w:space="0" w:color="auto"/>
        <w:right w:val="none" w:sz="0" w:space="0" w:color="auto"/>
      </w:divBdr>
    </w:div>
    <w:div w:id="1665814687">
      <w:marLeft w:val="0"/>
      <w:marRight w:val="0"/>
      <w:marTop w:val="0"/>
      <w:marBottom w:val="0"/>
      <w:divBdr>
        <w:top w:val="none" w:sz="0" w:space="0" w:color="auto"/>
        <w:left w:val="none" w:sz="0" w:space="0" w:color="auto"/>
        <w:bottom w:val="none" w:sz="0" w:space="0" w:color="auto"/>
        <w:right w:val="none" w:sz="0" w:space="0" w:color="auto"/>
      </w:divBdr>
    </w:div>
    <w:div w:id="1665814688">
      <w:marLeft w:val="0"/>
      <w:marRight w:val="0"/>
      <w:marTop w:val="0"/>
      <w:marBottom w:val="0"/>
      <w:divBdr>
        <w:top w:val="none" w:sz="0" w:space="0" w:color="auto"/>
        <w:left w:val="none" w:sz="0" w:space="0" w:color="auto"/>
        <w:bottom w:val="none" w:sz="0" w:space="0" w:color="auto"/>
        <w:right w:val="none" w:sz="0" w:space="0" w:color="auto"/>
      </w:divBdr>
    </w:div>
    <w:div w:id="1665814689">
      <w:marLeft w:val="0"/>
      <w:marRight w:val="0"/>
      <w:marTop w:val="0"/>
      <w:marBottom w:val="0"/>
      <w:divBdr>
        <w:top w:val="none" w:sz="0" w:space="0" w:color="auto"/>
        <w:left w:val="none" w:sz="0" w:space="0" w:color="auto"/>
        <w:bottom w:val="none" w:sz="0" w:space="0" w:color="auto"/>
        <w:right w:val="none" w:sz="0" w:space="0" w:color="auto"/>
      </w:divBdr>
    </w:div>
    <w:div w:id="1665814690">
      <w:marLeft w:val="0"/>
      <w:marRight w:val="0"/>
      <w:marTop w:val="0"/>
      <w:marBottom w:val="0"/>
      <w:divBdr>
        <w:top w:val="none" w:sz="0" w:space="0" w:color="auto"/>
        <w:left w:val="none" w:sz="0" w:space="0" w:color="auto"/>
        <w:bottom w:val="none" w:sz="0" w:space="0" w:color="auto"/>
        <w:right w:val="none" w:sz="0" w:space="0" w:color="auto"/>
      </w:divBdr>
    </w:div>
    <w:div w:id="1665814691">
      <w:marLeft w:val="0"/>
      <w:marRight w:val="0"/>
      <w:marTop w:val="0"/>
      <w:marBottom w:val="0"/>
      <w:divBdr>
        <w:top w:val="none" w:sz="0" w:space="0" w:color="auto"/>
        <w:left w:val="none" w:sz="0" w:space="0" w:color="auto"/>
        <w:bottom w:val="none" w:sz="0" w:space="0" w:color="auto"/>
        <w:right w:val="none" w:sz="0" w:space="0" w:color="auto"/>
      </w:divBdr>
    </w:div>
    <w:div w:id="1665814692">
      <w:marLeft w:val="0"/>
      <w:marRight w:val="0"/>
      <w:marTop w:val="0"/>
      <w:marBottom w:val="0"/>
      <w:divBdr>
        <w:top w:val="none" w:sz="0" w:space="0" w:color="auto"/>
        <w:left w:val="none" w:sz="0" w:space="0" w:color="auto"/>
        <w:bottom w:val="none" w:sz="0" w:space="0" w:color="auto"/>
        <w:right w:val="none" w:sz="0" w:space="0" w:color="auto"/>
      </w:divBdr>
    </w:div>
    <w:div w:id="1665814693">
      <w:marLeft w:val="0"/>
      <w:marRight w:val="0"/>
      <w:marTop w:val="0"/>
      <w:marBottom w:val="0"/>
      <w:divBdr>
        <w:top w:val="none" w:sz="0" w:space="0" w:color="auto"/>
        <w:left w:val="none" w:sz="0" w:space="0" w:color="auto"/>
        <w:bottom w:val="none" w:sz="0" w:space="0" w:color="auto"/>
        <w:right w:val="none" w:sz="0" w:space="0" w:color="auto"/>
      </w:divBdr>
    </w:div>
    <w:div w:id="1665814694">
      <w:marLeft w:val="0"/>
      <w:marRight w:val="0"/>
      <w:marTop w:val="0"/>
      <w:marBottom w:val="0"/>
      <w:divBdr>
        <w:top w:val="none" w:sz="0" w:space="0" w:color="auto"/>
        <w:left w:val="none" w:sz="0" w:space="0" w:color="auto"/>
        <w:bottom w:val="none" w:sz="0" w:space="0" w:color="auto"/>
        <w:right w:val="none" w:sz="0" w:space="0" w:color="auto"/>
      </w:divBdr>
    </w:div>
    <w:div w:id="1665814697">
      <w:marLeft w:val="0"/>
      <w:marRight w:val="0"/>
      <w:marTop w:val="0"/>
      <w:marBottom w:val="0"/>
      <w:divBdr>
        <w:top w:val="none" w:sz="0" w:space="0" w:color="auto"/>
        <w:left w:val="none" w:sz="0" w:space="0" w:color="auto"/>
        <w:bottom w:val="none" w:sz="0" w:space="0" w:color="auto"/>
        <w:right w:val="none" w:sz="0" w:space="0" w:color="auto"/>
      </w:divBdr>
    </w:div>
    <w:div w:id="1665814698">
      <w:marLeft w:val="0"/>
      <w:marRight w:val="0"/>
      <w:marTop w:val="0"/>
      <w:marBottom w:val="0"/>
      <w:divBdr>
        <w:top w:val="none" w:sz="0" w:space="0" w:color="auto"/>
        <w:left w:val="none" w:sz="0" w:space="0" w:color="auto"/>
        <w:bottom w:val="none" w:sz="0" w:space="0" w:color="auto"/>
        <w:right w:val="none" w:sz="0" w:space="0" w:color="auto"/>
      </w:divBdr>
    </w:div>
    <w:div w:id="1665814699">
      <w:marLeft w:val="0"/>
      <w:marRight w:val="0"/>
      <w:marTop w:val="0"/>
      <w:marBottom w:val="0"/>
      <w:divBdr>
        <w:top w:val="none" w:sz="0" w:space="0" w:color="auto"/>
        <w:left w:val="none" w:sz="0" w:space="0" w:color="auto"/>
        <w:bottom w:val="none" w:sz="0" w:space="0" w:color="auto"/>
        <w:right w:val="none" w:sz="0" w:space="0" w:color="auto"/>
      </w:divBdr>
    </w:div>
    <w:div w:id="1665814700">
      <w:marLeft w:val="0"/>
      <w:marRight w:val="0"/>
      <w:marTop w:val="0"/>
      <w:marBottom w:val="0"/>
      <w:divBdr>
        <w:top w:val="none" w:sz="0" w:space="0" w:color="auto"/>
        <w:left w:val="none" w:sz="0" w:space="0" w:color="auto"/>
        <w:bottom w:val="none" w:sz="0" w:space="0" w:color="auto"/>
        <w:right w:val="none" w:sz="0" w:space="0" w:color="auto"/>
      </w:divBdr>
      <w:divsChild>
        <w:div w:id="1665814695">
          <w:marLeft w:val="0"/>
          <w:marRight w:val="0"/>
          <w:marTop w:val="0"/>
          <w:marBottom w:val="0"/>
          <w:divBdr>
            <w:top w:val="none" w:sz="0" w:space="0" w:color="auto"/>
            <w:left w:val="none" w:sz="0" w:space="0" w:color="auto"/>
            <w:bottom w:val="none" w:sz="0" w:space="0" w:color="auto"/>
            <w:right w:val="none" w:sz="0" w:space="0" w:color="auto"/>
          </w:divBdr>
        </w:div>
        <w:div w:id="1665814696">
          <w:marLeft w:val="0"/>
          <w:marRight w:val="0"/>
          <w:marTop w:val="0"/>
          <w:marBottom w:val="0"/>
          <w:divBdr>
            <w:top w:val="none" w:sz="0" w:space="0" w:color="auto"/>
            <w:left w:val="none" w:sz="0" w:space="0" w:color="auto"/>
            <w:bottom w:val="none" w:sz="0" w:space="0" w:color="auto"/>
            <w:right w:val="none" w:sz="0" w:space="0" w:color="auto"/>
          </w:divBdr>
        </w:div>
        <w:div w:id="1665814704">
          <w:marLeft w:val="0"/>
          <w:marRight w:val="0"/>
          <w:marTop w:val="0"/>
          <w:marBottom w:val="0"/>
          <w:divBdr>
            <w:top w:val="none" w:sz="0" w:space="0" w:color="auto"/>
            <w:left w:val="none" w:sz="0" w:space="0" w:color="auto"/>
            <w:bottom w:val="none" w:sz="0" w:space="0" w:color="auto"/>
            <w:right w:val="none" w:sz="0" w:space="0" w:color="auto"/>
          </w:divBdr>
        </w:div>
      </w:divsChild>
    </w:div>
    <w:div w:id="1665814701">
      <w:marLeft w:val="0"/>
      <w:marRight w:val="0"/>
      <w:marTop w:val="0"/>
      <w:marBottom w:val="0"/>
      <w:divBdr>
        <w:top w:val="none" w:sz="0" w:space="0" w:color="auto"/>
        <w:left w:val="none" w:sz="0" w:space="0" w:color="auto"/>
        <w:bottom w:val="none" w:sz="0" w:space="0" w:color="auto"/>
        <w:right w:val="none" w:sz="0" w:space="0" w:color="auto"/>
      </w:divBdr>
    </w:div>
    <w:div w:id="1665814702">
      <w:marLeft w:val="0"/>
      <w:marRight w:val="0"/>
      <w:marTop w:val="0"/>
      <w:marBottom w:val="0"/>
      <w:divBdr>
        <w:top w:val="none" w:sz="0" w:space="0" w:color="auto"/>
        <w:left w:val="none" w:sz="0" w:space="0" w:color="auto"/>
        <w:bottom w:val="none" w:sz="0" w:space="0" w:color="auto"/>
        <w:right w:val="none" w:sz="0" w:space="0" w:color="auto"/>
      </w:divBdr>
    </w:div>
    <w:div w:id="1665814703">
      <w:marLeft w:val="0"/>
      <w:marRight w:val="0"/>
      <w:marTop w:val="0"/>
      <w:marBottom w:val="0"/>
      <w:divBdr>
        <w:top w:val="none" w:sz="0" w:space="0" w:color="auto"/>
        <w:left w:val="none" w:sz="0" w:space="0" w:color="auto"/>
        <w:bottom w:val="none" w:sz="0" w:space="0" w:color="auto"/>
        <w:right w:val="none" w:sz="0" w:space="0" w:color="auto"/>
      </w:divBdr>
    </w:div>
    <w:div w:id="1665814705">
      <w:marLeft w:val="0"/>
      <w:marRight w:val="0"/>
      <w:marTop w:val="0"/>
      <w:marBottom w:val="0"/>
      <w:divBdr>
        <w:top w:val="none" w:sz="0" w:space="0" w:color="auto"/>
        <w:left w:val="none" w:sz="0" w:space="0" w:color="auto"/>
        <w:bottom w:val="none" w:sz="0" w:space="0" w:color="auto"/>
        <w:right w:val="none" w:sz="0" w:space="0" w:color="auto"/>
      </w:divBdr>
    </w:div>
    <w:div w:id="1665814708">
      <w:marLeft w:val="0"/>
      <w:marRight w:val="0"/>
      <w:marTop w:val="0"/>
      <w:marBottom w:val="0"/>
      <w:divBdr>
        <w:top w:val="none" w:sz="0" w:space="0" w:color="auto"/>
        <w:left w:val="none" w:sz="0" w:space="0" w:color="auto"/>
        <w:bottom w:val="none" w:sz="0" w:space="0" w:color="auto"/>
        <w:right w:val="none" w:sz="0" w:space="0" w:color="auto"/>
      </w:divBdr>
    </w:div>
    <w:div w:id="1665814709">
      <w:marLeft w:val="0"/>
      <w:marRight w:val="0"/>
      <w:marTop w:val="0"/>
      <w:marBottom w:val="0"/>
      <w:divBdr>
        <w:top w:val="none" w:sz="0" w:space="0" w:color="auto"/>
        <w:left w:val="none" w:sz="0" w:space="0" w:color="auto"/>
        <w:bottom w:val="none" w:sz="0" w:space="0" w:color="auto"/>
        <w:right w:val="none" w:sz="0" w:space="0" w:color="auto"/>
      </w:divBdr>
    </w:div>
    <w:div w:id="1665814710">
      <w:marLeft w:val="0"/>
      <w:marRight w:val="0"/>
      <w:marTop w:val="0"/>
      <w:marBottom w:val="0"/>
      <w:divBdr>
        <w:top w:val="none" w:sz="0" w:space="0" w:color="auto"/>
        <w:left w:val="none" w:sz="0" w:space="0" w:color="auto"/>
        <w:bottom w:val="none" w:sz="0" w:space="0" w:color="auto"/>
        <w:right w:val="none" w:sz="0" w:space="0" w:color="auto"/>
      </w:divBdr>
    </w:div>
    <w:div w:id="1665814711">
      <w:marLeft w:val="0"/>
      <w:marRight w:val="0"/>
      <w:marTop w:val="0"/>
      <w:marBottom w:val="0"/>
      <w:divBdr>
        <w:top w:val="none" w:sz="0" w:space="0" w:color="auto"/>
        <w:left w:val="none" w:sz="0" w:space="0" w:color="auto"/>
        <w:bottom w:val="none" w:sz="0" w:space="0" w:color="auto"/>
        <w:right w:val="none" w:sz="0" w:space="0" w:color="auto"/>
      </w:divBdr>
      <w:divsChild>
        <w:div w:id="1665814706">
          <w:marLeft w:val="0"/>
          <w:marRight w:val="0"/>
          <w:marTop w:val="0"/>
          <w:marBottom w:val="0"/>
          <w:divBdr>
            <w:top w:val="none" w:sz="0" w:space="0" w:color="auto"/>
            <w:left w:val="none" w:sz="0" w:space="0" w:color="auto"/>
            <w:bottom w:val="none" w:sz="0" w:space="0" w:color="auto"/>
            <w:right w:val="none" w:sz="0" w:space="0" w:color="auto"/>
          </w:divBdr>
        </w:div>
        <w:div w:id="1665814707">
          <w:marLeft w:val="0"/>
          <w:marRight w:val="0"/>
          <w:marTop w:val="0"/>
          <w:marBottom w:val="0"/>
          <w:divBdr>
            <w:top w:val="none" w:sz="0" w:space="0" w:color="auto"/>
            <w:left w:val="none" w:sz="0" w:space="0" w:color="auto"/>
            <w:bottom w:val="none" w:sz="0" w:space="0" w:color="auto"/>
            <w:right w:val="none" w:sz="0" w:space="0" w:color="auto"/>
          </w:divBdr>
        </w:div>
        <w:div w:id="1665814715">
          <w:marLeft w:val="0"/>
          <w:marRight w:val="0"/>
          <w:marTop w:val="0"/>
          <w:marBottom w:val="0"/>
          <w:divBdr>
            <w:top w:val="none" w:sz="0" w:space="0" w:color="auto"/>
            <w:left w:val="none" w:sz="0" w:space="0" w:color="auto"/>
            <w:bottom w:val="none" w:sz="0" w:space="0" w:color="auto"/>
            <w:right w:val="none" w:sz="0" w:space="0" w:color="auto"/>
          </w:divBdr>
        </w:div>
      </w:divsChild>
    </w:div>
    <w:div w:id="1665814712">
      <w:marLeft w:val="0"/>
      <w:marRight w:val="0"/>
      <w:marTop w:val="0"/>
      <w:marBottom w:val="0"/>
      <w:divBdr>
        <w:top w:val="none" w:sz="0" w:space="0" w:color="auto"/>
        <w:left w:val="none" w:sz="0" w:space="0" w:color="auto"/>
        <w:bottom w:val="none" w:sz="0" w:space="0" w:color="auto"/>
        <w:right w:val="none" w:sz="0" w:space="0" w:color="auto"/>
      </w:divBdr>
    </w:div>
    <w:div w:id="1665814713">
      <w:marLeft w:val="0"/>
      <w:marRight w:val="0"/>
      <w:marTop w:val="0"/>
      <w:marBottom w:val="0"/>
      <w:divBdr>
        <w:top w:val="none" w:sz="0" w:space="0" w:color="auto"/>
        <w:left w:val="none" w:sz="0" w:space="0" w:color="auto"/>
        <w:bottom w:val="none" w:sz="0" w:space="0" w:color="auto"/>
        <w:right w:val="none" w:sz="0" w:space="0" w:color="auto"/>
      </w:divBdr>
    </w:div>
    <w:div w:id="1665814714">
      <w:marLeft w:val="0"/>
      <w:marRight w:val="0"/>
      <w:marTop w:val="0"/>
      <w:marBottom w:val="0"/>
      <w:divBdr>
        <w:top w:val="none" w:sz="0" w:space="0" w:color="auto"/>
        <w:left w:val="none" w:sz="0" w:space="0" w:color="auto"/>
        <w:bottom w:val="none" w:sz="0" w:space="0" w:color="auto"/>
        <w:right w:val="none" w:sz="0" w:space="0" w:color="auto"/>
      </w:divBdr>
    </w:div>
    <w:div w:id="1665814716">
      <w:marLeft w:val="0"/>
      <w:marRight w:val="0"/>
      <w:marTop w:val="0"/>
      <w:marBottom w:val="0"/>
      <w:divBdr>
        <w:top w:val="none" w:sz="0" w:space="0" w:color="auto"/>
        <w:left w:val="none" w:sz="0" w:space="0" w:color="auto"/>
        <w:bottom w:val="none" w:sz="0" w:space="0" w:color="auto"/>
        <w:right w:val="none" w:sz="0" w:space="0" w:color="auto"/>
      </w:divBdr>
    </w:div>
    <w:div w:id="1665814717">
      <w:marLeft w:val="0"/>
      <w:marRight w:val="0"/>
      <w:marTop w:val="0"/>
      <w:marBottom w:val="0"/>
      <w:divBdr>
        <w:top w:val="none" w:sz="0" w:space="0" w:color="auto"/>
        <w:left w:val="none" w:sz="0" w:space="0" w:color="auto"/>
        <w:bottom w:val="none" w:sz="0" w:space="0" w:color="auto"/>
        <w:right w:val="none" w:sz="0" w:space="0" w:color="auto"/>
      </w:divBdr>
    </w:div>
    <w:div w:id="1665814720">
      <w:marLeft w:val="0"/>
      <w:marRight w:val="0"/>
      <w:marTop w:val="0"/>
      <w:marBottom w:val="0"/>
      <w:divBdr>
        <w:top w:val="none" w:sz="0" w:space="0" w:color="auto"/>
        <w:left w:val="none" w:sz="0" w:space="0" w:color="auto"/>
        <w:bottom w:val="none" w:sz="0" w:space="0" w:color="auto"/>
        <w:right w:val="none" w:sz="0" w:space="0" w:color="auto"/>
      </w:divBdr>
    </w:div>
    <w:div w:id="1665814721">
      <w:marLeft w:val="0"/>
      <w:marRight w:val="0"/>
      <w:marTop w:val="0"/>
      <w:marBottom w:val="0"/>
      <w:divBdr>
        <w:top w:val="none" w:sz="0" w:space="0" w:color="auto"/>
        <w:left w:val="none" w:sz="0" w:space="0" w:color="auto"/>
        <w:bottom w:val="none" w:sz="0" w:space="0" w:color="auto"/>
        <w:right w:val="none" w:sz="0" w:space="0" w:color="auto"/>
      </w:divBdr>
    </w:div>
    <w:div w:id="1665814722">
      <w:marLeft w:val="0"/>
      <w:marRight w:val="0"/>
      <w:marTop w:val="0"/>
      <w:marBottom w:val="0"/>
      <w:divBdr>
        <w:top w:val="none" w:sz="0" w:space="0" w:color="auto"/>
        <w:left w:val="none" w:sz="0" w:space="0" w:color="auto"/>
        <w:bottom w:val="none" w:sz="0" w:space="0" w:color="auto"/>
        <w:right w:val="none" w:sz="0" w:space="0" w:color="auto"/>
      </w:divBdr>
    </w:div>
    <w:div w:id="1665814723">
      <w:marLeft w:val="0"/>
      <w:marRight w:val="0"/>
      <w:marTop w:val="0"/>
      <w:marBottom w:val="0"/>
      <w:divBdr>
        <w:top w:val="none" w:sz="0" w:space="0" w:color="auto"/>
        <w:left w:val="none" w:sz="0" w:space="0" w:color="auto"/>
        <w:bottom w:val="none" w:sz="0" w:space="0" w:color="auto"/>
        <w:right w:val="none" w:sz="0" w:space="0" w:color="auto"/>
      </w:divBdr>
      <w:divsChild>
        <w:div w:id="1665814718">
          <w:marLeft w:val="0"/>
          <w:marRight w:val="0"/>
          <w:marTop w:val="0"/>
          <w:marBottom w:val="0"/>
          <w:divBdr>
            <w:top w:val="none" w:sz="0" w:space="0" w:color="auto"/>
            <w:left w:val="none" w:sz="0" w:space="0" w:color="auto"/>
            <w:bottom w:val="none" w:sz="0" w:space="0" w:color="auto"/>
            <w:right w:val="none" w:sz="0" w:space="0" w:color="auto"/>
          </w:divBdr>
        </w:div>
        <w:div w:id="1665814719">
          <w:marLeft w:val="0"/>
          <w:marRight w:val="0"/>
          <w:marTop w:val="0"/>
          <w:marBottom w:val="0"/>
          <w:divBdr>
            <w:top w:val="none" w:sz="0" w:space="0" w:color="auto"/>
            <w:left w:val="none" w:sz="0" w:space="0" w:color="auto"/>
            <w:bottom w:val="none" w:sz="0" w:space="0" w:color="auto"/>
            <w:right w:val="none" w:sz="0" w:space="0" w:color="auto"/>
          </w:divBdr>
        </w:div>
        <w:div w:id="1665814727">
          <w:marLeft w:val="0"/>
          <w:marRight w:val="0"/>
          <w:marTop w:val="0"/>
          <w:marBottom w:val="0"/>
          <w:divBdr>
            <w:top w:val="none" w:sz="0" w:space="0" w:color="auto"/>
            <w:left w:val="none" w:sz="0" w:space="0" w:color="auto"/>
            <w:bottom w:val="none" w:sz="0" w:space="0" w:color="auto"/>
            <w:right w:val="none" w:sz="0" w:space="0" w:color="auto"/>
          </w:divBdr>
        </w:div>
      </w:divsChild>
    </w:div>
    <w:div w:id="1665814724">
      <w:marLeft w:val="0"/>
      <w:marRight w:val="0"/>
      <w:marTop w:val="0"/>
      <w:marBottom w:val="0"/>
      <w:divBdr>
        <w:top w:val="none" w:sz="0" w:space="0" w:color="auto"/>
        <w:left w:val="none" w:sz="0" w:space="0" w:color="auto"/>
        <w:bottom w:val="none" w:sz="0" w:space="0" w:color="auto"/>
        <w:right w:val="none" w:sz="0" w:space="0" w:color="auto"/>
      </w:divBdr>
    </w:div>
    <w:div w:id="1665814725">
      <w:marLeft w:val="0"/>
      <w:marRight w:val="0"/>
      <w:marTop w:val="0"/>
      <w:marBottom w:val="0"/>
      <w:divBdr>
        <w:top w:val="none" w:sz="0" w:space="0" w:color="auto"/>
        <w:left w:val="none" w:sz="0" w:space="0" w:color="auto"/>
        <w:bottom w:val="none" w:sz="0" w:space="0" w:color="auto"/>
        <w:right w:val="none" w:sz="0" w:space="0" w:color="auto"/>
      </w:divBdr>
    </w:div>
    <w:div w:id="1665814726">
      <w:marLeft w:val="0"/>
      <w:marRight w:val="0"/>
      <w:marTop w:val="0"/>
      <w:marBottom w:val="0"/>
      <w:divBdr>
        <w:top w:val="none" w:sz="0" w:space="0" w:color="auto"/>
        <w:left w:val="none" w:sz="0" w:space="0" w:color="auto"/>
        <w:bottom w:val="none" w:sz="0" w:space="0" w:color="auto"/>
        <w:right w:val="none" w:sz="0" w:space="0" w:color="auto"/>
      </w:divBdr>
    </w:div>
    <w:div w:id="1665814728">
      <w:marLeft w:val="0"/>
      <w:marRight w:val="0"/>
      <w:marTop w:val="0"/>
      <w:marBottom w:val="0"/>
      <w:divBdr>
        <w:top w:val="none" w:sz="0" w:space="0" w:color="auto"/>
        <w:left w:val="none" w:sz="0" w:space="0" w:color="auto"/>
        <w:bottom w:val="none" w:sz="0" w:space="0" w:color="auto"/>
        <w:right w:val="none" w:sz="0" w:space="0" w:color="auto"/>
      </w:divBdr>
    </w:div>
    <w:div w:id="1665814729">
      <w:marLeft w:val="0"/>
      <w:marRight w:val="0"/>
      <w:marTop w:val="0"/>
      <w:marBottom w:val="0"/>
      <w:divBdr>
        <w:top w:val="none" w:sz="0" w:space="0" w:color="auto"/>
        <w:left w:val="none" w:sz="0" w:space="0" w:color="auto"/>
        <w:bottom w:val="none" w:sz="0" w:space="0" w:color="auto"/>
        <w:right w:val="none" w:sz="0" w:space="0" w:color="auto"/>
      </w:divBdr>
    </w:div>
    <w:div w:id="1665814732">
      <w:marLeft w:val="0"/>
      <w:marRight w:val="0"/>
      <w:marTop w:val="0"/>
      <w:marBottom w:val="0"/>
      <w:divBdr>
        <w:top w:val="none" w:sz="0" w:space="0" w:color="auto"/>
        <w:left w:val="none" w:sz="0" w:space="0" w:color="auto"/>
        <w:bottom w:val="none" w:sz="0" w:space="0" w:color="auto"/>
        <w:right w:val="none" w:sz="0" w:space="0" w:color="auto"/>
      </w:divBdr>
    </w:div>
    <w:div w:id="1665814733">
      <w:marLeft w:val="0"/>
      <w:marRight w:val="0"/>
      <w:marTop w:val="0"/>
      <w:marBottom w:val="0"/>
      <w:divBdr>
        <w:top w:val="none" w:sz="0" w:space="0" w:color="auto"/>
        <w:left w:val="none" w:sz="0" w:space="0" w:color="auto"/>
        <w:bottom w:val="none" w:sz="0" w:space="0" w:color="auto"/>
        <w:right w:val="none" w:sz="0" w:space="0" w:color="auto"/>
      </w:divBdr>
    </w:div>
    <w:div w:id="1665814734">
      <w:marLeft w:val="0"/>
      <w:marRight w:val="0"/>
      <w:marTop w:val="0"/>
      <w:marBottom w:val="0"/>
      <w:divBdr>
        <w:top w:val="none" w:sz="0" w:space="0" w:color="auto"/>
        <w:left w:val="none" w:sz="0" w:space="0" w:color="auto"/>
        <w:bottom w:val="none" w:sz="0" w:space="0" w:color="auto"/>
        <w:right w:val="none" w:sz="0" w:space="0" w:color="auto"/>
      </w:divBdr>
    </w:div>
    <w:div w:id="1665814735">
      <w:marLeft w:val="0"/>
      <w:marRight w:val="0"/>
      <w:marTop w:val="0"/>
      <w:marBottom w:val="0"/>
      <w:divBdr>
        <w:top w:val="none" w:sz="0" w:space="0" w:color="auto"/>
        <w:left w:val="none" w:sz="0" w:space="0" w:color="auto"/>
        <w:bottom w:val="none" w:sz="0" w:space="0" w:color="auto"/>
        <w:right w:val="none" w:sz="0" w:space="0" w:color="auto"/>
      </w:divBdr>
      <w:divsChild>
        <w:div w:id="1665814730">
          <w:marLeft w:val="0"/>
          <w:marRight w:val="0"/>
          <w:marTop w:val="0"/>
          <w:marBottom w:val="0"/>
          <w:divBdr>
            <w:top w:val="none" w:sz="0" w:space="0" w:color="auto"/>
            <w:left w:val="none" w:sz="0" w:space="0" w:color="auto"/>
            <w:bottom w:val="none" w:sz="0" w:space="0" w:color="auto"/>
            <w:right w:val="none" w:sz="0" w:space="0" w:color="auto"/>
          </w:divBdr>
        </w:div>
        <w:div w:id="1665814731">
          <w:marLeft w:val="0"/>
          <w:marRight w:val="0"/>
          <w:marTop w:val="0"/>
          <w:marBottom w:val="0"/>
          <w:divBdr>
            <w:top w:val="none" w:sz="0" w:space="0" w:color="auto"/>
            <w:left w:val="none" w:sz="0" w:space="0" w:color="auto"/>
            <w:bottom w:val="none" w:sz="0" w:space="0" w:color="auto"/>
            <w:right w:val="none" w:sz="0" w:space="0" w:color="auto"/>
          </w:divBdr>
        </w:div>
        <w:div w:id="1665814739">
          <w:marLeft w:val="0"/>
          <w:marRight w:val="0"/>
          <w:marTop w:val="0"/>
          <w:marBottom w:val="0"/>
          <w:divBdr>
            <w:top w:val="none" w:sz="0" w:space="0" w:color="auto"/>
            <w:left w:val="none" w:sz="0" w:space="0" w:color="auto"/>
            <w:bottom w:val="none" w:sz="0" w:space="0" w:color="auto"/>
            <w:right w:val="none" w:sz="0" w:space="0" w:color="auto"/>
          </w:divBdr>
        </w:div>
      </w:divsChild>
    </w:div>
    <w:div w:id="1665814736">
      <w:marLeft w:val="0"/>
      <w:marRight w:val="0"/>
      <w:marTop w:val="0"/>
      <w:marBottom w:val="0"/>
      <w:divBdr>
        <w:top w:val="none" w:sz="0" w:space="0" w:color="auto"/>
        <w:left w:val="none" w:sz="0" w:space="0" w:color="auto"/>
        <w:bottom w:val="none" w:sz="0" w:space="0" w:color="auto"/>
        <w:right w:val="none" w:sz="0" w:space="0" w:color="auto"/>
      </w:divBdr>
    </w:div>
    <w:div w:id="1665814737">
      <w:marLeft w:val="0"/>
      <w:marRight w:val="0"/>
      <w:marTop w:val="0"/>
      <w:marBottom w:val="0"/>
      <w:divBdr>
        <w:top w:val="none" w:sz="0" w:space="0" w:color="auto"/>
        <w:left w:val="none" w:sz="0" w:space="0" w:color="auto"/>
        <w:bottom w:val="none" w:sz="0" w:space="0" w:color="auto"/>
        <w:right w:val="none" w:sz="0" w:space="0" w:color="auto"/>
      </w:divBdr>
    </w:div>
    <w:div w:id="1665814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900</Words>
  <Characters>5130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3</cp:revision>
  <cp:lastPrinted>2010-02-12T15:44:00Z</cp:lastPrinted>
  <dcterms:created xsi:type="dcterms:W3CDTF">2011-03-14T17:23:00Z</dcterms:created>
  <dcterms:modified xsi:type="dcterms:W3CDTF">2011-03-14T17:23:00Z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-122709407</vt:i4>
  </property>
  <property fmtid="{D5CDD505-2E9C-101B-9397-08002B2CF9AE}" pid="3" name="_NewReviewCycle">
    <vt:lpwstr/>
  </property>
  <property fmtid="{D5CDD505-2E9C-101B-9397-08002B2CF9AE}" pid="4" name="_ReviewingToolsShownOnce">
    <vt:lpwstr/>
  </property>
</Properties>
</file>